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4D856D" w14:textId="77777777" w:rsidR="00D737F5" w:rsidRPr="00D737F5" w:rsidRDefault="00D737F5" w:rsidP="00D737F5">
      <w:pPr>
        <w:widowControl w:val="0"/>
        <w:autoSpaceDE w:val="0"/>
        <w:autoSpaceDN w:val="0"/>
        <w:adjustRightInd w:val="0"/>
        <w:spacing w:after="240"/>
        <w:contextualSpacing/>
        <w:rPr>
          <w:rFonts w:ascii="Arial" w:hAnsi="Arial" w:cs="Arial"/>
          <w:b/>
          <w:color w:val="000000" w:themeColor="text1"/>
          <w:sz w:val="22"/>
          <w:szCs w:val="22"/>
        </w:rPr>
      </w:pPr>
      <w:r w:rsidRPr="00D737F5">
        <w:rPr>
          <w:rFonts w:ascii="Arial" w:hAnsi="Arial" w:cs="Arial"/>
          <w:b/>
          <w:color w:val="000000" w:themeColor="text1"/>
          <w:sz w:val="22"/>
          <w:szCs w:val="22"/>
        </w:rPr>
        <w:t>Black Border Theatre</w:t>
      </w:r>
    </w:p>
    <w:p w14:paraId="2E049199" w14:textId="77777777" w:rsidR="00D737F5" w:rsidRDefault="00D737F5" w:rsidP="00D737F5">
      <w:pPr>
        <w:widowControl w:val="0"/>
        <w:autoSpaceDE w:val="0"/>
        <w:autoSpaceDN w:val="0"/>
        <w:adjustRightInd w:val="0"/>
        <w:spacing w:after="240"/>
        <w:contextualSpacing/>
        <w:rPr>
          <w:rFonts w:ascii="Arial" w:hAnsi="Arial" w:cs="Arial"/>
          <w:color w:val="000000" w:themeColor="text1"/>
          <w:sz w:val="22"/>
          <w:szCs w:val="22"/>
        </w:rPr>
      </w:pPr>
    </w:p>
    <w:p w14:paraId="00525CBF" w14:textId="77777777" w:rsidR="00D737F5" w:rsidRPr="00D737F5" w:rsidRDefault="00D737F5" w:rsidP="00D737F5">
      <w:pPr>
        <w:widowControl w:val="0"/>
        <w:autoSpaceDE w:val="0"/>
        <w:autoSpaceDN w:val="0"/>
        <w:adjustRightInd w:val="0"/>
        <w:spacing w:after="240"/>
        <w:contextualSpacing/>
        <w:rPr>
          <w:rFonts w:ascii="Arial" w:hAnsi="Arial" w:cs="Arial"/>
          <w:b/>
          <w:color w:val="000000" w:themeColor="text1"/>
          <w:sz w:val="22"/>
          <w:szCs w:val="22"/>
        </w:rPr>
      </w:pPr>
      <w:r w:rsidRPr="00D737F5">
        <w:rPr>
          <w:rFonts w:ascii="Arial" w:hAnsi="Arial" w:cs="Arial"/>
          <w:b/>
          <w:color w:val="000000" w:themeColor="text1"/>
          <w:sz w:val="22"/>
          <w:szCs w:val="22"/>
        </w:rPr>
        <w:t xml:space="preserve">Black Border Theatre provides young Aboriginal artists from our region with the opportunity to develop as performers and theatre-makers, and to connect with the broader Indigenous theatre community. </w:t>
      </w:r>
    </w:p>
    <w:p w14:paraId="72BCCDC5" w14:textId="77777777" w:rsidR="00D737F5" w:rsidRPr="00D737F5" w:rsidRDefault="00D737F5" w:rsidP="00D737F5">
      <w:pPr>
        <w:widowControl w:val="0"/>
        <w:autoSpaceDE w:val="0"/>
        <w:autoSpaceDN w:val="0"/>
        <w:adjustRightInd w:val="0"/>
        <w:spacing w:after="240"/>
        <w:contextualSpacing/>
        <w:rPr>
          <w:rFonts w:ascii="Arial" w:hAnsi="Arial" w:cs="Arial"/>
          <w:color w:val="000000" w:themeColor="text1"/>
          <w:sz w:val="22"/>
          <w:szCs w:val="22"/>
        </w:rPr>
      </w:pPr>
    </w:p>
    <w:p w14:paraId="502EFC39" w14:textId="77777777" w:rsidR="00D737F5" w:rsidRPr="00D737F5" w:rsidRDefault="00D737F5" w:rsidP="00D737F5">
      <w:pPr>
        <w:widowControl w:val="0"/>
        <w:autoSpaceDE w:val="0"/>
        <w:autoSpaceDN w:val="0"/>
        <w:adjustRightInd w:val="0"/>
        <w:spacing w:after="240"/>
        <w:contextualSpacing/>
        <w:rPr>
          <w:rFonts w:ascii="Arial" w:hAnsi="Arial" w:cs="Arial"/>
          <w:color w:val="000000" w:themeColor="text1"/>
          <w:sz w:val="22"/>
          <w:szCs w:val="22"/>
        </w:rPr>
      </w:pPr>
      <w:r w:rsidRPr="00D737F5">
        <w:rPr>
          <w:rFonts w:ascii="Arial" w:hAnsi="Arial" w:cs="Arial"/>
          <w:color w:val="000000" w:themeColor="text1"/>
          <w:sz w:val="22"/>
          <w:szCs w:val="22"/>
        </w:rPr>
        <w:t xml:space="preserve">Chosen ensemble members commit to a year of intensive skills development and work towards the creation and performance of an original work. The group is given access to nationally </w:t>
      </w:r>
      <w:proofErr w:type="spellStart"/>
      <w:r w:rsidRPr="00D737F5">
        <w:rPr>
          <w:rFonts w:ascii="Arial" w:hAnsi="Arial" w:cs="Arial"/>
          <w:color w:val="000000" w:themeColor="text1"/>
          <w:sz w:val="22"/>
          <w:szCs w:val="22"/>
        </w:rPr>
        <w:t>recognised</w:t>
      </w:r>
      <w:proofErr w:type="spellEnd"/>
      <w:r w:rsidRPr="00D737F5">
        <w:rPr>
          <w:rFonts w:ascii="Arial" w:hAnsi="Arial" w:cs="Arial"/>
          <w:color w:val="000000" w:themeColor="text1"/>
          <w:sz w:val="22"/>
          <w:szCs w:val="22"/>
        </w:rPr>
        <w:t xml:space="preserve"> artists: to date they have participated in workshops or mentoring sessions with leading Aboriginal artists from around the country including Wesley Enoch, Jason De </w:t>
      </w:r>
      <w:proofErr w:type="spellStart"/>
      <w:r w:rsidRPr="00D737F5">
        <w:rPr>
          <w:rFonts w:ascii="Arial" w:hAnsi="Arial" w:cs="Arial"/>
          <w:color w:val="000000" w:themeColor="text1"/>
          <w:sz w:val="22"/>
          <w:szCs w:val="22"/>
        </w:rPr>
        <w:t>Santis</w:t>
      </w:r>
      <w:proofErr w:type="spellEnd"/>
      <w:r w:rsidRPr="00D737F5">
        <w:rPr>
          <w:rFonts w:ascii="Arial" w:hAnsi="Arial" w:cs="Arial"/>
          <w:color w:val="000000" w:themeColor="text1"/>
          <w:sz w:val="22"/>
          <w:szCs w:val="22"/>
        </w:rPr>
        <w:t xml:space="preserve">, </w:t>
      </w:r>
      <w:proofErr w:type="spellStart"/>
      <w:r w:rsidRPr="00D737F5">
        <w:rPr>
          <w:rFonts w:ascii="Arial" w:hAnsi="Arial" w:cs="Arial"/>
          <w:color w:val="000000" w:themeColor="text1"/>
          <w:sz w:val="22"/>
          <w:szCs w:val="22"/>
        </w:rPr>
        <w:t>Kamarra</w:t>
      </w:r>
      <w:proofErr w:type="spellEnd"/>
      <w:r w:rsidRPr="00D737F5">
        <w:rPr>
          <w:rFonts w:ascii="Arial" w:hAnsi="Arial" w:cs="Arial"/>
          <w:color w:val="000000" w:themeColor="text1"/>
          <w:sz w:val="22"/>
          <w:szCs w:val="22"/>
        </w:rPr>
        <w:t xml:space="preserve"> Bell-</w:t>
      </w:r>
      <w:proofErr w:type="spellStart"/>
      <w:r w:rsidRPr="00D737F5">
        <w:rPr>
          <w:rFonts w:ascii="Arial" w:hAnsi="Arial" w:cs="Arial"/>
          <w:color w:val="000000" w:themeColor="text1"/>
          <w:sz w:val="22"/>
          <w:szCs w:val="22"/>
        </w:rPr>
        <w:t>Wykes</w:t>
      </w:r>
      <w:proofErr w:type="spellEnd"/>
      <w:r w:rsidRPr="00D737F5">
        <w:rPr>
          <w:rFonts w:ascii="Arial" w:hAnsi="Arial" w:cs="Arial"/>
          <w:color w:val="000000" w:themeColor="text1"/>
          <w:sz w:val="22"/>
          <w:szCs w:val="22"/>
        </w:rPr>
        <w:t xml:space="preserve">, Billy Mac and Uncle Jack Charles. </w:t>
      </w:r>
    </w:p>
    <w:p w14:paraId="358EF019" w14:textId="77777777" w:rsidR="00D737F5" w:rsidRPr="00D737F5" w:rsidRDefault="00D737F5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479DBD4F" w14:textId="77777777" w:rsidR="00D737F5" w:rsidRPr="00D737F5" w:rsidRDefault="00D737F5">
      <w:pPr>
        <w:rPr>
          <w:rFonts w:ascii="Arial" w:hAnsi="Arial" w:cs="Arial"/>
          <w:color w:val="000000" w:themeColor="text1"/>
          <w:sz w:val="22"/>
          <w:szCs w:val="22"/>
        </w:rPr>
      </w:pPr>
      <w:r w:rsidRPr="00D737F5">
        <w:rPr>
          <w:rFonts w:ascii="Arial" w:hAnsi="Arial" w:cs="Arial"/>
          <w:color w:val="000000" w:themeColor="text1"/>
          <w:sz w:val="22"/>
          <w:szCs w:val="22"/>
        </w:rPr>
        <w:t xml:space="preserve">Black Border Theatre has been developed and supported by the following </w:t>
      </w:r>
      <w:proofErr w:type="spellStart"/>
      <w:r w:rsidRPr="00D737F5">
        <w:rPr>
          <w:rFonts w:ascii="Arial" w:hAnsi="Arial" w:cs="Arial"/>
          <w:color w:val="000000" w:themeColor="text1"/>
          <w:sz w:val="22"/>
          <w:szCs w:val="22"/>
        </w:rPr>
        <w:t>organisations</w:t>
      </w:r>
      <w:proofErr w:type="spellEnd"/>
      <w:r w:rsidRPr="00D737F5">
        <w:rPr>
          <w:rFonts w:ascii="Arial" w:hAnsi="Arial" w:cs="Arial"/>
          <w:color w:val="000000" w:themeColor="text1"/>
          <w:sz w:val="22"/>
          <w:szCs w:val="22"/>
        </w:rPr>
        <w:t xml:space="preserve"> and foundations: </w:t>
      </w:r>
      <w:proofErr w:type="spellStart"/>
      <w:r w:rsidRPr="00D737F5">
        <w:rPr>
          <w:rFonts w:ascii="Arial" w:hAnsi="Arial" w:cs="Arial"/>
          <w:color w:val="000000" w:themeColor="text1"/>
          <w:sz w:val="22"/>
          <w:szCs w:val="22"/>
        </w:rPr>
        <w:t>Albury</w:t>
      </w:r>
      <w:proofErr w:type="spellEnd"/>
      <w:r w:rsidRPr="00D737F5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D737F5">
        <w:rPr>
          <w:rFonts w:ascii="Arial" w:hAnsi="Arial" w:cs="Arial"/>
          <w:color w:val="000000" w:themeColor="text1"/>
          <w:sz w:val="22"/>
          <w:szCs w:val="22"/>
        </w:rPr>
        <w:t>Wodonga</w:t>
      </w:r>
      <w:proofErr w:type="spellEnd"/>
      <w:r w:rsidRPr="00D737F5">
        <w:rPr>
          <w:rFonts w:ascii="Arial" w:hAnsi="Arial" w:cs="Arial"/>
          <w:color w:val="000000" w:themeColor="text1"/>
          <w:sz w:val="22"/>
          <w:szCs w:val="22"/>
        </w:rPr>
        <w:t xml:space="preserve"> Aboriginal Community Working Party, </w:t>
      </w:r>
      <w:r w:rsidRPr="00D737F5">
        <w:rPr>
          <w:rFonts w:ascii="Arial" w:hAnsi="Arial" w:cs="Arial"/>
          <w:color w:val="000000" w:themeColor="text1"/>
          <w:sz w:val="22"/>
          <w:szCs w:val="22"/>
        </w:rPr>
        <w:t>Hume Medicare Local</w:t>
      </w:r>
      <w:r w:rsidRPr="00D737F5">
        <w:rPr>
          <w:rFonts w:ascii="Arial" w:hAnsi="Arial" w:cs="Arial"/>
          <w:color w:val="000000" w:themeColor="text1"/>
          <w:sz w:val="22"/>
          <w:szCs w:val="22"/>
        </w:rPr>
        <w:t xml:space="preserve">, </w:t>
      </w:r>
      <w:proofErr w:type="spellStart"/>
      <w:r w:rsidRPr="00D737F5">
        <w:rPr>
          <w:rFonts w:ascii="Arial" w:hAnsi="Arial" w:cs="Arial"/>
          <w:color w:val="000000" w:themeColor="text1"/>
          <w:sz w:val="22"/>
          <w:szCs w:val="22"/>
        </w:rPr>
        <w:t>Mungabareena</w:t>
      </w:r>
      <w:proofErr w:type="spellEnd"/>
      <w:r w:rsidRPr="00D737F5">
        <w:rPr>
          <w:rFonts w:ascii="Arial" w:hAnsi="Arial" w:cs="Arial"/>
          <w:color w:val="000000" w:themeColor="text1"/>
          <w:sz w:val="22"/>
          <w:szCs w:val="22"/>
        </w:rPr>
        <w:t xml:space="preserve"> Aboriginal Corporation, </w:t>
      </w:r>
      <w:proofErr w:type="spellStart"/>
      <w:r w:rsidRPr="00D737F5">
        <w:rPr>
          <w:rFonts w:ascii="Arial" w:hAnsi="Arial" w:cs="Arial"/>
          <w:color w:val="000000" w:themeColor="text1"/>
          <w:sz w:val="22"/>
          <w:szCs w:val="22"/>
        </w:rPr>
        <w:t>Albury</w:t>
      </w:r>
      <w:proofErr w:type="spellEnd"/>
      <w:r w:rsidRPr="00D737F5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D737F5">
        <w:rPr>
          <w:rFonts w:ascii="Arial" w:hAnsi="Arial" w:cs="Arial"/>
          <w:color w:val="000000" w:themeColor="text1"/>
          <w:sz w:val="22"/>
          <w:szCs w:val="22"/>
        </w:rPr>
        <w:t>Wodonga</w:t>
      </w:r>
      <w:proofErr w:type="spellEnd"/>
      <w:r w:rsidRPr="00D737F5">
        <w:rPr>
          <w:rFonts w:ascii="Arial" w:hAnsi="Arial" w:cs="Arial"/>
          <w:color w:val="000000" w:themeColor="text1"/>
          <w:sz w:val="22"/>
          <w:szCs w:val="22"/>
        </w:rPr>
        <w:t xml:space="preserve"> Aboriginal Health Service, Pierce Armstrong Foundation, Aboriginal Benefits Foundation, </w:t>
      </w:r>
      <w:proofErr w:type="spellStart"/>
      <w:r w:rsidRPr="00D737F5">
        <w:rPr>
          <w:rFonts w:ascii="Arial" w:hAnsi="Arial" w:cs="Arial"/>
          <w:color w:val="000000" w:themeColor="text1"/>
          <w:sz w:val="22"/>
          <w:szCs w:val="22"/>
        </w:rPr>
        <w:t>FaHCSIA</w:t>
      </w:r>
      <w:proofErr w:type="spellEnd"/>
      <w:r w:rsidRPr="00D737F5">
        <w:rPr>
          <w:rFonts w:ascii="Arial" w:hAnsi="Arial" w:cs="Arial"/>
          <w:color w:val="000000" w:themeColor="text1"/>
          <w:sz w:val="22"/>
          <w:szCs w:val="22"/>
        </w:rPr>
        <w:t xml:space="preserve"> through the Indigenous Coordination </w:t>
      </w:r>
      <w:proofErr w:type="spellStart"/>
      <w:r w:rsidRPr="00D737F5">
        <w:rPr>
          <w:rFonts w:ascii="Arial" w:hAnsi="Arial" w:cs="Arial"/>
          <w:color w:val="000000" w:themeColor="text1"/>
          <w:sz w:val="22"/>
          <w:szCs w:val="22"/>
        </w:rPr>
        <w:t>Centres</w:t>
      </w:r>
      <w:proofErr w:type="spellEnd"/>
      <w:r w:rsidRPr="00D737F5">
        <w:rPr>
          <w:rFonts w:ascii="Arial" w:hAnsi="Arial" w:cs="Arial"/>
          <w:color w:val="000000" w:themeColor="text1"/>
          <w:sz w:val="22"/>
          <w:szCs w:val="22"/>
        </w:rPr>
        <w:t xml:space="preserve"> and Arts NSW. </w:t>
      </w:r>
      <w:bookmarkStart w:id="0" w:name="_GoBack"/>
      <w:bookmarkEnd w:id="0"/>
    </w:p>
    <w:sectPr w:rsidR="00D737F5" w:rsidRPr="00D737F5" w:rsidSect="00A72DD7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37F5"/>
    <w:rsid w:val="000860AD"/>
    <w:rsid w:val="00803990"/>
    <w:rsid w:val="00A72DD7"/>
    <w:rsid w:val="00D73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7EA56DF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37F5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188</Words>
  <Characters>835</Characters>
  <Application>Microsoft Macintosh Word</Application>
  <DocSecurity>0</DocSecurity>
  <Lines>18</Lines>
  <Paragraphs>5</Paragraphs>
  <ScaleCrop>false</ScaleCrop>
  <LinksUpToDate>false</LinksUpToDate>
  <CharactersWithSpaces>1018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Tahni Froudist</dc:creator>
  <cp:keywords/>
  <dc:description/>
  <cp:lastModifiedBy>Tahni Froudist</cp:lastModifiedBy>
  <cp:revision>1</cp:revision>
  <dcterms:created xsi:type="dcterms:W3CDTF">2015-11-10T08:09:00Z</dcterms:created>
  <dcterms:modified xsi:type="dcterms:W3CDTF">2015-11-10T08:11:00Z</dcterms:modified>
</cp:coreProperties>
</file>